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大学生心理测评疫情问卷操作指南</w:t>
      </w:r>
    </w:p>
    <w:p>
      <w:pPr>
        <w:pStyle w:val="4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学生测评要求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①该测评分两部分：心理测评、疫情期间大学生心理健康问卷调查。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②心理测评总计96个题目，必须全部完成才可提交；问卷调查总计42个题目，必须全部完成才可以提交。</w:t>
      </w:r>
    </w:p>
    <w:p>
      <w:pPr>
        <w:pStyle w:val="4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学生操作流程图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关注公众号：</w:t>
      </w:r>
      <w:r>
        <w:rPr>
          <w:rFonts w:hint="eastAsia"/>
          <w:color w:val="FF0000"/>
          <w:sz w:val="28"/>
          <w:szCs w:val="28"/>
          <w:lang w:val="en-US" w:eastAsia="zh-CN"/>
        </w:rPr>
        <w:t>大学生心理健康测评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 xml:space="preserve">   </w:t>
      </w:r>
      <w:r>
        <w:rPr>
          <w:rFonts w:hint="eastAsia"/>
          <w:color w:val="auto"/>
          <w:sz w:val="28"/>
          <w:szCs w:val="28"/>
          <w:lang w:val="en-US" w:eastAsia="zh-CN"/>
        </w:rPr>
        <w:t>公众号账号：</w:t>
      </w:r>
      <w:r>
        <w:rPr>
          <w:rFonts w:hint="eastAsia"/>
          <w:color w:val="FF0000"/>
          <w:sz w:val="28"/>
          <w:szCs w:val="28"/>
          <w:lang w:val="en-US" w:eastAsia="zh-CN"/>
        </w:rPr>
        <w:t>eexinli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 xml:space="preserve">   </w:t>
      </w:r>
      <w:r>
        <w:rPr>
          <w:rFonts w:hint="eastAsia"/>
          <w:color w:val="auto"/>
          <w:sz w:val="28"/>
          <w:szCs w:val="28"/>
          <w:lang w:val="en-US" w:eastAsia="zh-CN"/>
        </w:rPr>
        <w:t>公众号二维码：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44546A" w:themeColor="text2"/>
          <w:lang w:val="en-US" w:eastAsia="zh-CN"/>
          <w14:textFill>
            <w14:solidFill>
              <w14:schemeClr w14:val="tx2"/>
            </w14:solidFill>
          </w14:textFill>
        </w:rPr>
        <w:t xml:space="preserve">     </w:t>
      </w:r>
      <w:r>
        <w:drawing>
          <wp:inline distT="0" distB="0" distL="114300" distR="114300">
            <wp:extent cx="1790700" cy="1800225"/>
            <wp:effectExtent l="0" t="0" r="0" b="9525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135" cy="1886585"/>
            <wp:effectExtent l="0" t="0" r="571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学生操作指引图示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第一步： 关注公众号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1704975" cy="3599815"/>
            <wp:effectExtent l="0" t="0" r="952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第二步：点击参加测评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1695450" cy="3599815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第三步：输入学校代码（11932）和学号，获取个人登录密码，完善个人信息。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1704975" cy="3599815"/>
            <wp:effectExtent l="0" t="0" r="952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</w:pPr>
    </w:p>
    <w:p>
      <w:pPr>
        <w:numPr>
          <w:ilvl w:val="0"/>
          <w:numId w:val="0"/>
        </w:numPr>
        <w:ind w:leftChars="0"/>
        <w:jc w:val="center"/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第四步：进入首页大厅，分别完成“2020春季心理测评”和“疫情期间大学生心理健康问卷调查”。</w:t>
      </w:r>
    </w:p>
    <w:p>
      <w:pPr>
        <w:numPr>
          <w:ilvl w:val="0"/>
          <w:numId w:val="0"/>
        </w:numPr>
        <w:ind w:leftChars="0"/>
        <w:jc w:val="left"/>
      </w:pP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1704975" cy="3599815"/>
            <wp:effectExtent l="0" t="0" r="952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第五步：心理测评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1704975" cy="3599815"/>
            <wp:effectExtent l="0" t="0" r="952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第六步：问卷调查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2020570" cy="3599815"/>
            <wp:effectExtent l="0" t="0" r="1778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AEB1"/>
    <w:multiLevelType w:val="multilevel"/>
    <w:tmpl w:val="75BDAEB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94B63"/>
    <w:rsid w:val="0F12054F"/>
    <w:rsid w:val="1291207C"/>
    <w:rsid w:val="12912C92"/>
    <w:rsid w:val="18B62EDB"/>
    <w:rsid w:val="1C260030"/>
    <w:rsid w:val="1D362FA8"/>
    <w:rsid w:val="1F130E71"/>
    <w:rsid w:val="1FF77370"/>
    <w:rsid w:val="20655B4D"/>
    <w:rsid w:val="21D73A0A"/>
    <w:rsid w:val="21EC2C26"/>
    <w:rsid w:val="22A63259"/>
    <w:rsid w:val="23006F8C"/>
    <w:rsid w:val="2443150D"/>
    <w:rsid w:val="25724B68"/>
    <w:rsid w:val="2AF96C67"/>
    <w:rsid w:val="39D17D34"/>
    <w:rsid w:val="3A167184"/>
    <w:rsid w:val="3D470720"/>
    <w:rsid w:val="3D544F42"/>
    <w:rsid w:val="41364AA2"/>
    <w:rsid w:val="41BC4C71"/>
    <w:rsid w:val="41F5150F"/>
    <w:rsid w:val="4311570B"/>
    <w:rsid w:val="4AAF7944"/>
    <w:rsid w:val="4B2C6C07"/>
    <w:rsid w:val="4E3718BA"/>
    <w:rsid w:val="4E6E49C2"/>
    <w:rsid w:val="51DB5988"/>
    <w:rsid w:val="528333C1"/>
    <w:rsid w:val="528B7B4E"/>
    <w:rsid w:val="53036559"/>
    <w:rsid w:val="5457267D"/>
    <w:rsid w:val="59D45665"/>
    <w:rsid w:val="5A2830AF"/>
    <w:rsid w:val="60ED0DA9"/>
    <w:rsid w:val="62BB53EF"/>
    <w:rsid w:val="640A30B1"/>
    <w:rsid w:val="6A00437D"/>
    <w:rsid w:val="6C3041E2"/>
    <w:rsid w:val="70FE4B61"/>
    <w:rsid w:val="72D64ACC"/>
    <w:rsid w:val="758245DD"/>
    <w:rsid w:val="7B50208F"/>
    <w:rsid w:val="7CB5173F"/>
    <w:rsid w:val="7DB3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704</Words>
  <Characters>820</Characters>
  <Lines>0</Lines>
  <Paragraphs>0</Paragraphs>
  <TotalTime>10</TotalTime>
  <ScaleCrop>false</ScaleCrop>
  <LinksUpToDate>false</LinksUpToDate>
  <CharactersWithSpaces>855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2020-05-07T09:42:00Z</dcterms:created>
  <dc:creator>Administrator</dc:creator>
  <cp:lastModifiedBy>Administrator</cp:lastModifiedBy>
  <dcterms:modified xsi:type="dcterms:W3CDTF">2020-05-25T12:39:51Z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